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 xml:space="preserve">/13 stwierdzająca brak konieczności przeprowadzenia oceny </w:t>
            </w:r>
            <w:r w:rsidRPr="00426C7E">
              <w:rPr>
                <w:rFonts w:eastAsia="Times New Roman"/>
                <w:lang w:eastAsia="pl-PL"/>
              </w:rPr>
              <w:lastRenderedPageBreak/>
              <w:t>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Pr="003E2E90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 xml:space="preserve">1. Zawiadomienie Wójta Gminy Brodnica z dnia 30 września 2013  r. znak: PPOŚI.6220.15.2013.EZ o wszczęciu </w:t>
            </w:r>
            <w:r>
              <w:lastRenderedPageBreak/>
              <w:t>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</w:p>
          <w:p w:rsidR="00541B99" w:rsidRPr="003E2E90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sectPr w:rsidR="00541B99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20A79"/>
    <w:rsid w:val="001A5D32"/>
    <w:rsid w:val="001D7351"/>
    <w:rsid w:val="00230B80"/>
    <w:rsid w:val="002B507F"/>
    <w:rsid w:val="002D1A51"/>
    <w:rsid w:val="002F5BFF"/>
    <w:rsid w:val="00345B94"/>
    <w:rsid w:val="00350917"/>
    <w:rsid w:val="00384645"/>
    <w:rsid w:val="003A21C4"/>
    <w:rsid w:val="003B58FC"/>
    <w:rsid w:val="003E2E90"/>
    <w:rsid w:val="003F1436"/>
    <w:rsid w:val="00426C7E"/>
    <w:rsid w:val="004468F5"/>
    <w:rsid w:val="00475A9B"/>
    <w:rsid w:val="004D0C5B"/>
    <w:rsid w:val="00537482"/>
    <w:rsid w:val="00541B99"/>
    <w:rsid w:val="00563582"/>
    <w:rsid w:val="005F5F7E"/>
    <w:rsid w:val="00636859"/>
    <w:rsid w:val="006B05B9"/>
    <w:rsid w:val="006C7CEE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5267"/>
    <w:rsid w:val="00AB772B"/>
    <w:rsid w:val="00AD215B"/>
    <w:rsid w:val="00B60558"/>
    <w:rsid w:val="00BF7538"/>
    <w:rsid w:val="00C13906"/>
    <w:rsid w:val="00C55282"/>
    <w:rsid w:val="00C574C5"/>
    <w:rsid w:val="00C619A2"/>
    <w:rsid w:val="00CC14B1"/>
    <w:rsid w:val="00CE4F53"/>
    <w:rsid w:val="00D51CFC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4035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dcterms:created xsi:type="dcterms:W3CDTF">2013-01-04T14:18:00Z</dcterms:created>
  <dcterms:modified xsi:type="dcterms:W3CDTF">2013-11-12T12:29:00Z</dcterms:modified>
</cp:coreProperties>
</file>